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3059" w14:textId="70D32707" w:rsidR="00E47E7B" w:rsidRPr="00E47E7B" w:rsidRDefault="00E47E7B" w:rsidP="00E47E7B">
      <w:pPr>
        <w:jc w:val="both"/>
        <w:rPr>
          <w:sz w:val="36"/>
          <w:szCs w:val="36"/>
          <w:highlight w:val="yellow"/>
          <w:lang w:val="en-IN"/>
        </w:rPr>
      </w:pPr>
      <w:r w:rsidRPr="00E47E7B">
        <w:rPr>
          <w:b/>
          <w:bCs/>
          <w:sz w:val="36"/>
          <w:szCs w:val="36"/>
          <w:highlight w:val="yellow"/>
          <w:lang w:val="en-IN"/>
        </w:rPr>
        <w:t xml:space="preserve">NISM-Series-X-A: Investment Adviser (Level 1) Certification </w:t>
      </w:r>
    </w:p>
    <w:p w14:paraId="632AF752" w14:textId="1B2A8DC5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241BB8AE" w:rsidR="00371882" w:rsidRPr="005B6CB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="00E47E7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02133C">
        <w:rPr>
          <w:rFonts w:ascii="Times New Roman" w:hAnsi="Times New Roman" w:cs="Times New Roman"/>
          <w:color w:val="002060"/>
          <w:sz w:val="24"/>
          <w:szCs w:val="24"/>
        </w:rPr>
        <w:t>36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753F5711" w14:textId="77777777" w:rsidR="0002133C" w:rsidRPr="00B30859" w:rsidRDefault="0002133C" w:rsidP="0002133C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19FC1446" w14:textId="77777777" w:rsidR="0002133C" w:rsidRPr="00B30859" w:rsidRDefault="0002133C" w:rsidP="0002133C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Recording available of online live sessions </w:t>
      </w:r>
      <w:r>
        <w:rPr>
          <w:rFonts w:ascii="Times New Roman" w:hAnsi="Times New Roman" w:cs="Times New Roman"/>
          <w:color w:val="00B050"/>
          <w:sz w:val="24"/>
          <w:szCs w:val="24"/>
        </w:rPr>
        <w:t>(for 90 days)</w:t>
      </w:r>
    </w:p>
    <w:p w14:paraId="76A286E3" w14:textId="7D25B78B" w:rsidR="0002133C" w:rsidRPr="00B30859" w:rsidRDefault="0002133C" w:rsidP="0002133C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PPTs (</w:t>
      </w: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Slides) </w:t>
      </w:r>
    </w:p>
    <w:p w14:paraId="541D9AEA" w14:textId="4C0155FF" w:rsidR="0002133C" w:rsidRPr="00B30859" w:rsidRDefault="0002133C" w:rsidP="0002133C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9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  <w:r>
        <w:rPr>
          <w:rFonts w:ascii="Times New Roman" w:hAnsi="Times New Roman" w:cs="Times New Roman"/>
          <w:color w:val="00B050"/>
          <w:sz w:val="24"/>
          <w:szCs w:val="24"/>
        </w:rPr>
        <w:t>&amp; 45+ Case Studies with Solution</w:t>
      </w:r>
    </w:p>
    <w:p w14:paraId="0ECCE4F1" w14:textId="77777777" w:rsidR="0002133C" w:rsidRPr="00854F01" w:rsidRDefault="0002133C" w:rsidP="0002133C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summary.</w:t>
      </w:r>
      <w:r w:rsidRPr="001C1EF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14:paraId="0C5D602D" w14:textId="2A35D39F" w:rsidR="0002133C" w:rsidRPr="0002133C" w:rsidRDefault="0002133C" w:rsidP="00BB288C">
      <w:pPr>
        <w:pStyle w:val="ListParagraph"/>
        <w:numPr>
          <w:ilvl w:val="0"/>
          <w:numId w:val="50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Hlk189007105"/>
      <w:r w:rsidRPr="005315F7">
        <w:rPr>
          <w:rFonts w:ascii="Times New Roman" w:hAnsi="Times New Roman" w:cs="Times New Roman"/>
          <w:color w:val="00B050"/>
          <w:sz w:val="24"/>
          <w:szCs w:val="24"/>
        </w:rPr>
        <w:t>Career Guidance/Counseling</w:t>
      </w:r>
      <w:bookmarkEnd w:id="0"/>
    </w:p>
    <w:p w14:paraId="4942E1D4" w14:textId="77777777" w:rsidR="00E47E7B" w:rsidRDefault="00E47E7B" w:rsidP="00E47E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bookmarkStart w:id="1" w:name="_Hlk184130050"/>
      <w:r w:rsidRPr="00E47E7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The NISM-Series-X-A: Investment Adviser (Level 1) Certification Examinat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ion</w:t>
      </w:r>
      <w:r w:rsidRPr="00E47E7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sets a knowledge benchmark for individual investment advisers, principal officers of non-individual investment advisers, and professionals associated with investment advice. </w:t>
      </w:r>
    </w:p>
    <w:p w14:paraId="488677A0" w14:textId="6F8D283C" w:rsidR="002B21CD" w:rsidRPr="0002133C" w:rsidRDefault="00E47E7B" w:rsidP="000213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E47E7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The certification aligns with SEBI’s (Investment Advisers) Regulations, 2013, enhancing the quality of advisory services in the financial services industry.</w:t>
      </w:r>
    </w:p>
    <w:p w14:paraId="14C4F849" w14:textId="7AACDE33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02133C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2A644224" w14:textId="77777777" w:rsidR="00E47E7B" w:rsidRPr="00E47E7B" w:rsidRDefault="00E47E7B" w:rsidP="00E47E7B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hAnsi="Symbol"/>
          <w:lang w:val="en-IN" w:eastAsia="en-IN"/>
        </w:rPr>
      </w:pPr>
      <w:r w:rsidRPr="00E47E7B">
        <w:rPr>
          <w:rFonts w:hAnsi="Symbol"/>
          <w:b/>
          <w:bCs/>
          <w:lang w:val="en-IN" w:eastAsia="en-IN"/>
        </w:rPr>
        <w:t>Understand Personal Financial Planning</w:t>
      </w:r>
      <w:r w:rsidRPr="00E47E7B">
        <w:rPr>
          <w:rFonts w:hAnsi="Symbol"/>
          <w:lang w:val="en-IN" w:eastAsia="en-IN"/>
        </w:rPr>
        <w:t>: Learn the fundamentals of financial planning, time value of money, cash flow management, and debt management.</w:t>
      </w:r>
    </w:p>
    <w:p w14:paraId="634A1938" w14:textId="77777777" w:rsidR="00E47E7B" w:rsidRPr="00E47E7B" w:rsidRDefault="00E47E7B" w:rsidP="00E47E7B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hAnsi="Symbol"/>
          <w:lang w:val="en-IN" w:eastAsia="en-IN"/>
        </w:rPr>
      </w:pPr>
      <w:r w:rsidRPr="00E47E7B">
        <w:rPr>
          <w:rFonts w:hAnsi="Symbol"/>
          <w:b/>
          <w:bCs/>
          <w:lang w:val="en-IN" w:eastAsia="en-IN"/>
        </w:rPr>
        <w:t>Grasp Indian Financial Markets</w:t>
      </w:r>
      <w:r w:rsidRPr="00E47E7B">
        <w:rPr>
          <w:rFonts w:hAnsi="Symbol"/>
          <w:lang w:val="en-IN" w:eastAsia="en-IN"/>
        </w:rPr>
        <w:t>: Gain knowledge about the Indian financial ecosystem, market structure, and securities segments.</w:t>
      </w:r>
    </w:p>
    <w:p w14:paraId="2CB677C0" w14:textId="77777777" w:rsidR="00E47E7B" w:rsidRPr="00E47E7B" w:rsidRDefault="00E47E7B" w:rsidP="00E47E7B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hAnsi="Symbol"/>
          <w:lang w:val="en-IN" w:eastAsia="en-IN"/>
        </w:rPr>
      </w:pPr>
      <w:r w:rsidRPr="00E47E7B">
        <w:rPr>
          <w:rFonts w:hAnsi="Symbol"/>
          <w:b/>
          <w:bCs/>
          <w:lang w:val="en-IN" w:eastAsia="en-IN"/>
        </w:rPr>
        <w:t>Comprehend Investment Products</w:t>
      </w:r>
      <w:r w:rsidRPr="00E47E7B">
        <w:rPr>
          <w:rFonts w:hAnsi="Symbol"/>
          <w:lang w:val="en-IN" w:eastAsia="en-IN"/>
        </w:rPr>
        <w:t>: Understand various investment products, including equity, fixed income, derivatives, and managed portfolios.</w:t>
      </w:r>
    </w:p>
    <w:p w14:paraId="6F1CC4A2" w14:textId="77777777" w:rsidR="00E47E7B" w:rsidRPr="00E47E7B" w:rsidRDefault="00E47E7B" w:rsidP="00E47E7B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hAnsi="Symbol"/>
          <w:lang w:val="en-IN" w:eastAsia="en-IN"/>
        </w:rPr>
      </w:pPr>
      <w:r w:rsidRPr="00E47E7B">
        <w:rPr>
          <w:rFonts w:hAnsi="Symbol"/>
          <w:b/>
          <w:bCs/>
          <w:lang w:val="en-IN" w:eastAsia="en-IN"/>
        </w:rPr>
        <w:t>Master Portfolio Construction</w:t>
      </w:r>
      <w:r w:rsidRPr="00E47E7B">
        <w:rPr>
          <w:rFonts w:hAnsi="Symbol"/>
          <w:lang w:val="en-IN" w:eastAsia="en-IN"/>
        </w:rPr>
        <w:t>: Develop skills in constructing, monitoring, and evaluating portfolios.</w:t>
      </w:r>
    </w:p>
    <w:p w14:paraId="3DB06A6C" w14:textId="77777777" w:rsidR="00E47E7B" w:rsidRPr="00E47E7B" w:rsidRDefault="00E47E7B" w:rsidP="00E47E7B">
      <w:pPr>
        <w:pStyle w:val="NormalWeb"/>
        <w:numPr>
          <w:ilvl w:val="0"/>
          <w:numId w:val="48"/>
        </w:numPr>
        <w:spacing w:before="0" w:beforeAutospacing="0" w:after="0" w:afterAutospacing="0"/>
        <w:rPr>
          <w:rFonts w:hAnsi="Symbol"/>
          <w:lang w:val="en-IN" w:eastAsia="en-IN"/>
        </w:rPr>
      </w:pPr>
      <w:r w:rsidRPr="00E47E7B">
        <w:rPr>
          <w:rFonts w:hAnsi="Symbol"/>
          <w:b/>
          <w:bCs/>
          <w:lang w:val="en-IN" w:eastAsia="en-IN"/>
        </w:rPr>
        <w:t>Navigate Regulations and Ethics</w:t>
      </w:r>
      <w:r w:rsidRPr="00E47E7B">
        <w:rPr>
          <w:rFonts w:hAnsi="Symbol"/>
          <w:lang w:val="en-IN" w:eastAsia="en-IN"/>
        </w:rPr>
        <w:t>: Acquire insights into the regulatory framework, compliance, ethical practices, and grievance redress mechanisms</w:t>
      </w:r>
    </w:p>
    <w:p w14:paraId="5F25CF16" w14:textId="77777777" w:rsidR="002B21CD" w:rsidRPr="005B6CB2" w:rsidRDefault="002B21CD" w:rsidP="002B21CD">
      <w:pPr>
        <w:pStyle w:val="NormalWeb"/>
        <w:spacing w:before="0" w:beforeAutospacing="0" w:after="0" w:afterAutospacing="0"/>
      </w:pPr>
    </w:p>
    <w:p w14:paraId="161666D1" w14:textId="77777777" w:rsidR="00673F05" w:rsidRPr="005B6CB2" w:rsidRDefault="00673F05" w:rsidP="00673F05">
      <w:pPr>
        <w:pStyle w:val="NormalWeb"/>
        <w:spacing w:before="0" w:beforeAutospacing="0" w:after="0" w:afterAutospacing="0"/>
        <w:ind w:left="720"/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3B8FEA3F" w14:textId="20CF69CB" w:rsidR="00E47E7B" w:rsidRPr="00E47E7B" w:rsidRDefault="00E47E7B" w:rsidP="00E47E7B">
      <w:pPr>
        <w:pStyle w:val="NormalWeb"/>
        <w:numPr>
          <w:ilvl w:val="0"/>
          <w:numId w:val="29"/>
        </w:numPr>
        <w:spacing w:before="0" w:beforeAutospacing="0" w:after="0" w:afterAutospacing="0"/>
        <w:rPr>
          <w:lang w:val="en-IN"/>
        </w:rPr>
      </w:pPr>
      <w:r w:rsidRPr="00E47E7B">
        <w:rPr>
          <w:lang w:val="en-IN"/>
        </w:rPr>
        <w:t>90 multiple-choice questions and 9 case</w:t>
      </w:r>
      <w:r w:rsidR="009229CC">
        <w:rPr>
          <w:lang w:val="en-IN"/>
        </w:rPr>
        <w:t xml:space="preserve"> studies having</w:t>
      </w:r>
      <w:r>
        <w:rPr>
          <w:lang w:val="en-IN"/>
        </w:rPr>
        <w:t xml:space="preserve"> 45 </w:t>
      </w:r>
      <w:r w:rsidRPr="00E47E7B">
        <w:rPr>
          <w:lang w:val="en-IN"/>
        </w:rPr>
        <w:t>questions.</w:t>
      </w:r>
    </w:p>
    <w:p w14:paraId="4BC39735" w14:textId="77777777" w:rsidR="00E47E7B" w:rsidRPr="00E47E7B" w:rsidRDefault="00E47E7B" w:rsidP="00E47E7B">
      <w:pPr>
        <w:pStyle w:val="NormalWeb"/>
        <w:numPr>
          <w:ilvl w:val="0"/>
          <w:numId w:val="29"/>
        </w:numPr>
        <w:spacing w:before="0" w:beforeAutospacing="0" w:after="0" w:afterAutospacing="0"/>
        <w:rPr>
          <w:lang w:val="en-IN"/>
        </w:rPr>
      </w:pPr>
      <w:r w:rsidRPr="00E47E7B">
        <w:rPr>
          <w:bCs/>
          <w:lang w:val="en-IN"/>
        </w:rPr>
        <w:t>Total Marks</w:t>
      </w:r>
      <w:r w:rsidRPr="00E47E7B">
        <w:rPr>
          <w:lang w:val="en-IN"/>
        </w:rPr>
        <w:t>: 150 (90 marks for MCQs and 60 marks for case-based questions).</w:t>
      </w:r>
    </w:p>
    <w:p w14:paraId="10BCF4FB" w14:textId="559E01AB" w:rsidR="00D73EB5" w:rsidRPr="005B6CB2" w:rsidRDefault="00E47E7B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>
        <w:t>Duration: 3</w:t>
      </w:r>
      <w:r w:rsidR="00D73EB5" w:rsidRPr="005B6CB2">
        <w:t xml:space="preserve"> Hours</w:t>
      </w:r>
    </w:p>
    <w:p w14:paraId="3C0EE8E5" w14:textId="41DB6099" w:rsidR="00D73EB5" w:rsidRPr="005B6CB2" w:rsidRDefault="00E47E7B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>
        <w:t>Passing Score: 6</w:t>
      </w:r>
      <w:r w:rsidR="00D73EB5" w:rsidRPr="005B6CB2">
        <w:t>0%</w:t>
      </w:r>
    </w:p>
    <w:p w14:paraId="23097D5F" w14:textId="77777777" w:rsidR="00D73EB5" w:rsidRDefault="00D73EB5" w:rsidP="00595372">
      <w:pPr>
        <w:pStyle w:val="NormalWeb"/>
        <w:numPr>
          <w:ilvl w:val="0"/>
          <w:numId w:val="29"/>
        </w:numPr>
        <w:spacing w:before="0" w:beforeAutospacing="0" w:after="0" w:afterAutospacing="0"/>
      </w:pPr>
      <w:r w:rsidRPr="005B6CB2">
        <w:t>Negative Marking: 25% of marks assigned per incorrect answer</w:t>
      </w:r>
    </w:p>
    <w:p w14:paraId="68F4ED4D" w14:textId="273FF239" w:rsidR="004F610A" w:rsidRPr="004F610A" w:rsidRDefault="004F610A" w:rsidP="004F610A">
      <w:pPr>
        <w:ind w:left="360"/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4F610A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</w:t>
      </w:r>
      <w:r w:rsidR="00D224C4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 </w:t>
      </w:r>
      <w:r w:rsidRPr="004F610A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Certificate Validity: 3 years</w:t>
      </w:r>
    </w:p>
    <w:p w14:paraId="17A00E03" w14:textId="77777777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26B5493C" w14:textId="0811380D" w:rsidR="0000363E" w:rsidRDefault="0000363E" w:rsidP="0000363E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</w:p>
    <w:bookmarkEnd w:id="1"/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lastRenderedPageBreak/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628FFBDA" w14:textId="77777777" w:rsidR="00D224C4" w:rsidRPr="00D224C4" w:rsidRDefault="00D224C4" w:rsidP="00D224C4">
      <w:pPr>
        <w:pStyle w:val="NormalWeb"/>
        <w:numPr>
          <w:ilvl w:val="0"/>
          <w:numId w:val="48"/>
        </w:numPr>
        <w:rPr>
          <w:rFonts w:hAnsi="Symbol"/>
          <w:lang w:val="en-IN" w:eastAsia="en-IN"/>
        </w:rPr>
      </w:pPr>
      <w:r w:rsidRPr="00D224C4">
        <w:rPr>
          <w:rFonts w:hAnsi="Symbol"/>
          <w:b/>
          <w:bCs/>
          <w:lang w:val="en-IN" w:eastAsia="en-IN"/>
        </w:rPr>
        <w:t>Understand Personal Financial Planning</w:t>
      </w:r>
      <w:r w:rsidRPr="00D224C4">
        <w:rPr>
          <w:rFonts w:hAnsi="Symbol"/>
          <w:lang w:val="en-IN" w:eastAsia="en-IN"/>
        </w:rPr>
        <w:t>: Learn the fundamentals of financial planning, time value of money, cash flow management, and debt management.</w:t>
      </w:r>
    </w:p>
    <w:p w14:paraId="48BDB4B5" w14:textId="77777777" w:rsidR="00D224C4" w:rsidRPr="00D224C4" w:rsidRDefault="00D224C4" w:rsidP="00D224C4">
      <w:pPr>
        <w:pStyle w:val="NormalWeb"/>
        <w:numPr>
          <w:ilvl w:val="0"/>
          <w:numId w:val="48"/>
        </w:numPr>
        <w:rPr>
          <w:rFonts w:hAnsi="Symbol"/>
          <w:lang w:val="en-IN" w:eastAsia="en-IN"/>
        </w:rPr>
      </w:pPr>
      <w:r w:rsidRPr="00D224C4">
        <w:rPr>
          <w:rFonts w:hAnsi="Symbol"/>
          <w:b/>
          <w:bCs/>
          <w:lang w:val="en-IN" w:eastAsia="en-IN"/>
        </w:rPr>
        <w:t>Grasp Indian Financial Markets</w:t>
      </w:r>
      <w:r w:rsidRPr="00D224C4">
        <w:rPr>
          <w:rFonts w:hAnsi="Symbol"/>
          <w:lang w:val="en-IN" w:eastAsia="en-IN"/>
        </w:rPr>
        <w:t>: Gain knowledge about the Indian financial ecosystem, market structure, and securities segments.</w:t>
      </w:r>
    </w:p>
    <w:p w14:paraId="30CA6DC7" w14:textId="77777777" w:rsidR="00D224C4" w:rsidRPr="00D224C4" w:rsidRDefault="00D224C4" w:rsidP="00D224C4">
      <w:pPr>
        <w:pStyle w:val="NormalWeb"/>
        <w:numPr>
          <w:ilvl w:val="0"/>
          <w:numId w:val="48"/>
        </w:numPr>
        <w:rPr>
          <w:rFonts w:hAnsi="Symbol"/>
          <w:lang w:val="en-IN" w:eastAsia="en-IN"/>
        </w:rPr>
      </w:pPr>
      <w:r w:rsidRPr="00D224C4">
        <w:rPr>
          <w:rFonts w:hAnsi="Symbol"/>
          <w:b/>
          <w:bCs/>
          <w:lang w:val="en-IN" w:eastAsia="en-IN"/>
        </w:rPr>
        <w:t>Comprehend Investment Products</w:t>
      </w:r>
      <w:r w:rsidRPr="00D224C4">
        <w:rPr>
          <w:rFonts w:hAnsi="Symbol"/>
          <w:lang w:val="en-IN" w:eastAsia="en-IN"/>
        </w:rPr>
        <w:t>: Understand various investment products, including equity, fixed income, derivatives, and managed portfolios.</w:t>
      </w:r>
    </w:p>
    <w:p w14:paraId="60E245F4" w14:textId="77777777" w:rsidR="00D224C4" w:rsidRPr="00D224C4" w:rsidRDefault="00D224C4" w:rsidP="00D224C4">
      <w:pPr>
        <w:pStyle w:val="NormalWeb"/>
        <w:numPr>
          <w:ilvl w:val="0"/>
          <w:numId w:val="48"/>
        </w:numPr>
        <w:rPr>
          <w:rFonts w:hAnsi="Symbol"/>
          <w:lang w:val="en-IN" w:eastAsia="en-IN"/>
        </w:rPr>
      </w:pPr>
      <w:r w:rsidRPr="00D224C4">
        <w:rPr>
          <w:rFonts w:hAnsi="Symbol"/>
          <w:b/>
          <w:bCs/>
          <w:lang w:val="en-IN" w:eastAsia="en-IN"/>
        </w:rPr>
        <w:t>Master Portfolio Construction</w:t>
      </w:r>
      <w:r w:rsidRPr="00D224C4">
        <w:rPr>
          <w:rFonts w:hAnsi="Symbol"/>
          <w:lang w:val="en-IN" w:eastAsia="en-IN"/>
        </w:rPr>
        <w:t>: Develop skills in constructing, monitoring, and evaluating portfolios.</w:t>
      </w:r>
    </w:p>
    <w:p w14:paraId="63A29999" w14:textId="77777777" w:rsidR="00D224C4" w:rsidRPr="00D224C4" w:rsidRDefault="00D224C4" w:rsidP="00D224C4">
      <w:pPr>
        <w:pStyle w:val="NormalWeb"/>
        <w:numPr>
          <w:ilvl w:val="0"/>
          <w:numId w:val="48"/>
        </w:numPr>
        <w:rPr>
          <w:rFonts w:hAnsi="Symbol"/>
          <w:lang w:val="en-IN" w:eastAsia="en-IN"/>
        </w:rPr>
      </w:pPr>
      <w:r w:rsidRPr="00D224C4">
        <w:rPr>
          <w:rFonts w:hAnsi="Symbol"/>
          <w:b/>
          <w:bCs/>
          <w:lang w:val="en-IN" w:eastAsia="en-IN"/>
        </w:rPr>
        <w:t>Navigate Regulations and Ethics</w:t>
      </w:r>
      <w:r w:rsidRPr="00D224C4">
        <w:rPr>
          <w:rFonts w:hAnsi="Symbol"/>
          <w:lang w:val="en-IN" w:eastAsia="en-IN"/>
        </w:rPr>
        <w:t>: Acquire insights into the regulatory framework, compliance, ethical practices, and grievance redress mechanisms</w:t>
      </w:r>
    </w:p>
    <w:p w14:paraId="67BFC57C" w14:textId="77777777" w:rsidR="00595372" w:rsidRPr="005B6CB2" w:rsidRDefault="00595372" w:rsidP="00595372">
      <w:pPr>
        <w:pStyle w:val="NormalWeb"/>
        <w:spacing w:before="0" w:beforeAutospacing="0" w:after="0" w:afterAutospacing="0"/>
        <w:ind w:left="72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0A6291CA" w14:textId="705C1CE3" w:rsidR="0002133C" w:rsidRDefault="0002133C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02133C">
        <w:t>Duration: 36 Hours</w:t>
      </w:r>
    </w:p>
    <w:p w14:paraId="7B86C53D" w14:textId="06EE98A4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NISM exam registration fees not included in the above mention Course Fee. </w:t>
      </w:r>
    </w:p>
    <w:p w14:paraId="654DAB85" w14:textId="2B5588B3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 </w:t>
      </w:r>
      <w:r w:rsidR="00D224C4">
        <w:t>PPTs (7</w:t>
      </w:r>
      <w:r w:rsidR="007A43A6" w:rsidRPr="005B6CB2">
        <w:t xml:space="preserve">00+ Slides), </w:t>
      </w:r>
      <w:r w:rsidR="0002133C">
        <w:t>9</w:t>
      </w:r>
      <w:r w:rsidRPr="005B6CB2">
        <w:t>00+ MCQs</w:t>
      </w:r>
      <w:r w:rsidR="00D224C4">
        <w:t xml:space="preserve">, </w:t>
      </w:r>
      <w:r w:rsidR="0002133C">
        <w:t>4</w:t>
      </w:r>
      <w:r w:rsidR="00D224C4">
        <w:t>0+ case studies</w:t>
      </w:r>
      <w:r w:rsidRPr="005B6CB2">
        <w:t xml:space="preserve"> </w:t>
      </w:r>
      <w:r w:rsidR="00595372" w:rsidRPr="005B6CB2">
        <w:t xml:space="preserve">and </w:t>
      </w:r>
      <w:r w:rsidR="002B21CD">
        <w:t xml:space="preserve">PDFs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Pr="005B6CB2" w:rsidRDefault="001B3020" w:rsidP="00A66781">
      <w:pPr>
        <w:pStyle w:val="NormalWeb"/>
        <w:numPr>
          <w:ilvl w:val="0"/>
          <w:numId w:val="28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0EF90ACB" w14:textId="77777777" w:rsidR="00C2523D" w:rsidRPr="005B6CB2" w:rsidRDefault="00C2523D" w:rsidP="00A66781">
      <w:pPr>
        <w:pStyle w:val="NormalWeb"/>
        <w:spacing w:before="0" w:beforeAutospacing="0" w:after="0" w:afterAutospacing="0"/>
        <w:ind w:left="720"/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6E4B653E" w:rsidR="001F081D" w:rsidRPr="005B6CB2" w:rsidRDefault="001F081D" w:rsidP="001F081D">
      <w:pPr>
        <w:pStyle w:val="NormalWeb"/>
      </w:pPr>
      <w:r w:rsidRPr="005B6CB2">
        <w:t xml:space="preserve">The </w:t>
      </w:r>
      <w:r w:rsidR="00D224C4" w:rsidRPr="00E47E7B">
        <w:rPr>
          <w:lang w:val="en-IN" w:eastAsia="en-IN"/>
        </w:rPr>
        <w:t>NISM-Series-X-A: Investment Adviser (Level 1) Certification Examinat</w:t>
      </w:r>
      <w:r w:rsidR="00D224C4">
        <w:rPr>
          <w:lang w:val="en-IN" w:eastAsia="en-IN"/>
        </w:rPr>
        <w:t>ion</w:t>
      </w:r>
      <w:r w:rsidR="00D224C4" w:rsidRPr="00E47E7B">
        <w:rPr>
          <w:lang w:val="en-IN" w:eastAsia="en-IN"/>
        </w:rPr>
        <w:t xml:space="preserve"> </w:t>
      </w:r>
      <w:r w:rsidRPr="005B6CB2">
        <w:t>is suitable for:</w:t>
      </w:r>
    </w:p>
    <w:p w14:paraId="632E1AF6" w14:textId="77777777" w:rsidR="00BD1871" w:rsidRDefault="00BD1871" w:rsidP="00BD1871">
      <w:pPr>
        <w:pStyle w:val="NormalWeb"/>
        <w:numPr>
          <w:ilvl w:val="0"/>
          <w:numId w:val="47"/>
        </w:numPr>
      </w:pPr>
      <w:r>
        <w:rPr>
          <w:rStyle w:val="Strong"/>
        </w:rPr>
        <w:t>Associated Persons</w:t>
      </w:r>
      <w:r>
        <w:t>:</w:t>
      </w:r>
    </w:p>
    <w:p w14:paraId="7ACD2A1A" w14:textId="77777777" w:rsidR="00BD1871" w:rsidRDefault="00BD1871" w:rsidP="00BD1871">
      <w:pPr>
        <w:pStyle w:val="NormalWeb"/>
        <w:numPr>
          <w:ilvl w:val="1"/>
          <w:numId w:val="47"/>
        </w:numPr>
      </w:pPr>
      <w:r>
        <w:t>Individual investment advisers, principal officers, and professionals involved in investment advice under SEBI’s regulations.</w:t>
      </w:r>
    </w:p>
    <w:p w14:paraId="2BD52660" w14:textId="77777777" w:rsidR="00BD1871" w:rsidRDefault="00BD1871" w:rsidP="00BD1871">
      <w:pPr>
        <w:pStyle w:val="NormalWeb"/>
        <w:numPr>
          <w:ilvl w:val="0"/>
          <w:numId w:val="47"/>
        </w:numPr>
      </w:pPr>
      <w:r>
        <w:rPr>
          <w:rStyle w:val="Strong"/>
        </w:rPr>
        <w:t>Interested Individuals</w:t>
      </w:r>
      <w:r>
        <w:t>:</w:t>
      </w:r>
    </w:p>
    <w:p w14:paraId="2B2DFF54" w14:textId="77777777" w:rsidR="00BD1871" w:rsidRDefault="00BD1871" w:rsidP="00BD1871">
      <w:pPr>
        <w:pStyle w:val="NormalWeb"/>
        <w:numPr>
          <w:ilvl w:val="1"/>
          <w:numId w:val="47"/>
        </w:numPr>
      </w:pPr>
      <w:r>
        <w:t>Students (10th, 10+2, Undergraduates, Postgraduates) aspiring for careers in investment advisory.</w:t>
      </w:r>
    </w:p>
    <w:p w14:paraId="1EA8F3D0" w14:textId="77777777" w:rsidR="00BD1871" w:rsidRDefault="00BD1871" w:rsidP="00BD1871">
      <w:pPr>
        <w:pStyle w:val="NormalWeb"/>
        <w:numPr>
          <w:ilvl w:val="1"/>
          <w:numId w:val="47"/>
        </w:numPr>
      </w:pPr>
      <w:r>
        <w:t>Financial advisors and wealth managers seeking to enhance their expertise.</w:t>
      </w:r>
    </w:p>
    <w:p w14:paraId="529E322D" w14:textId="77777777" w:rsidR="00BD1871" w:rsidRDefault="00BD1871" w:rsidP="00BD1871">
      <w:pPr>
        <w:pStyle w:val="NormalWeb"/>
        <w:numPr>
          <w:ilvl w:val="1"/>
          <w:numId w:val="47"/>
        </w:numPr>
      </w:pPr>
      <w:r>
        <w:t>Professionals and individuals aiming to understand financial markets and advance their investment advisory knowledge.</w:t>
      </w:r>
    </w:p>
    <w:p w14:paraId="3A7DA94A" w14:textId="77777777" w:rsidR="00225A50" w:rsidRDefault="00225A50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</w:p>
    <w:p w14:paraId="4EB5F5BE" w14:textId="77777777" w:rsidR="006F086B" w:rsidRPr="006F086B" w:rsidRDefault="001F081D" w:rsidP="006F086B">
      <w:pPr>
        <w:pStyle w:val="Heading3"/>
        <w:rPr>
          <w:color w:val="C00000"/>
          <w:kern w:val="0"/>
          <w:sz w:val="28"/>
          <w:szCs w:val="28"/>
          <w:highlight w:val="yellow"/>
          <w:lang w:val="en-IN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6F086B" w:rsidRPr="006F086B">
        <w:rPr>
          <w:color w:val="C00000"/>
          <w:kern w:val="0"/>
          <w:sz w:val="28"/>
          <w:szCs w:val="28"/>
          <w:highlight w:val="yellow"/>
          <w:lang w:val="en-IN"/>
        </w:rPr>
        <w:t>NISM-Series-X-A: Investment Adviser (Level 1) Certification</w:t>
      </w:r>
    </w:p>
    <w:p w14:paraId="4E51B448" w14:textId="7AD39E70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I. Personal Financial Planning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: 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financial planning concepts, evaluate clients' financial positions, manage debts, and plan for contingencies and budgets.</w:t>
      </w:r>
    </w:p>
    <w:p w14:paraId="2F7E1795" w14:textId="2372339D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II. Indian Financial Markets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: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Explore the structure, functions, and regulatory framework of Indian financial and securities markets.</w:t>
      </w:r>
    </w:p>
    <w:p w14:paraId="135B7869" w14:textId="6F32CA80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III. Investment Products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: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Learn about diverse investment opportunities, including equity, fixed income securities, derivatives, and other alternatives.</w:t>
      </w:r>
    </w:p>
    <w:p w14:paraId="37272059" w14:textId="0671C7B6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IV. Investment Through Managed Portfolios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: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Understand mutual funds, portfolio management services, and alternative investment funds (AIFs), focusing on features, regulations, and suitability.</w:t>
      </w:r>
    </w:p>
    <w:p w14:paraId="7310C5C1" w14:textId="56074C76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V. Portfolio Construction, Performance Monitoring, and Evaluation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: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Master portfolio construction, optimization, risk-return analysis, and performance evaluation.</w:t>
      </w:r>
    </w:p>
    <w:p w14:paraId="657F6BA1" w14:textId="710D1F4F" w:rsidR="00BD1871" w:rsidRPr="00BD1871" w:rsidRDefault="00BD1871" w:rsidP="00BD18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BD18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VI. Operations, Regulatory Environment, Compliance, and Ethics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:</w:t>
      </w:r>
      <w:r w:rsidRPr="00BD1871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Gain insights into operational aspects, compliance requirements, ethical responsibilities, and grievance redress systems in investment management.</w:t>
      </w:r>
    </w:p>
    <w:sectPr w:rsidR="00BD1871" w:rsidRPr="00BD1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54D48" w14:textId="77777777" w:rsidR="002A3FDC" w:rsidRDefault="002A3FDC" w:rsidP="004F1E80">
      <w:pPr>
        <w:spacing w:after="0" w:line="240" w:lineRule="auto"/>
      </w:pPr>
      <w:r>
        <w:separator/>
      </w:r>
    </w:p>
  </w:endnote>
  <w:endnote w:type="continuationSeparator" w:id="0">
    <w:p w14:paraId="03742658" w14:textId="77777777" w:rsidR="002A3FDC" w:rsidRDefault="002A3FDC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1457C" w14:textId="77777777" w:rsidR="002A3FDC" w:rsidRDefault="002A3FDC" w:rsidP="004F1E80">
      <w:pPr>
        <w:spacing w:after="0" w:line="240" w:lineRule="auto"/>
      </w:pPr>
      <w:r>
        <w:separator/>
      </w:r>
    </w:p>
  </w:footnote>
  <w:footnote w:type="continuationSeparator" w:id="0">
    <w:p w14:paraId="0B8125A1" w14:textId="77777777" w:rsidR="002A3FDC" w:rsidRDefault="002A3FDC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F0FB4"/>
    <w:multiLevelType w:val="multilevel"/>
    <w:tmpl w:val="432A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3C4A38"/>
    <w:multiLevelType w:val="multilevel"/>
    <w:tmpl w:val="07686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27E46"/>
    <w:multiLevelType w:val="multilevel"/>
    <w:tmpl w:val="1B2CE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E2055F"/>
    <w:multiLevelType w:val="multilevel"/>
    <w:tmpl w:val="58F0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5F07DB"/>
    <w:multiLevelType w:val="hybridMultilevel"/>
    <w:tmpl w:val="25CC52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624E1"/>
    <w:multiLevelType w:val="multilevel"/>
    <w:tmpl w:val="1314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8256AC"/>
    <w:multiLevelType w:val="multilevel"/>
    <w:tmpl w:val="B4A81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4434BE"/>
    <w:multiLevelType w:val="multilevel"/>
    <w:tmpl w:val="4A340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1D3E3A"/>
    <w:multiLevelType w:val="multilevel"/>
    <w:tmpl w:val="DA28D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6716AB5"/>
    <w:multiLevelType w:val="multilevel"/>
    <w:tmpl w:val="D004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E1E07"/>
    <w:multiLevelType w:val="multilevel"/>
    <w:tmpl w:val="692C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9370BB"/>
    <w:multiLevelType w:val="multilevel"/>
    <w:tmpl w:val="22A21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1605F2"/>
    <w:multiLevelType w:val="multilevel"/>
    <w:tmpl w:val="77C8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F47E67"/>
    <w:multiLevelType w:val="multilevel"/>
    <w:tmpl w:val="FB9A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4C74EA"/>
    <w:multiLevelType w:val="hybridMultilevel"/>
    <w:tmpl w:val="284C39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D977D3"/>
    <w:multiLevelType w:val="multilevel"/>
    <w:tmpl w:val="763C4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8158BF"/>
    <w:multiLevelType w:val="multilevel"/>
    <w:tmpl w:val="E542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AD24F3"/>
    <w:multiLevelType w:val="multilevel"/>
    <w:tmpl w:val="6F12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E55B72"/>
    <w:multiLevelType w:val="multilevel"/>
    <w:tmpl w:val="BE4E3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43696D"/>
    <w:multiLevelType w:val="multilevel"/>
    <w:tmpl w:val="A96C2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6D06DD"/>
    <w:multiLevelType w:val="multilevel"/>
    <w:tmpl w:val="FC72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B00B99"/>
    <w:multiLevelType w:val="multilevel"/>
    <w:tmpl w:val="1EA0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9E5141"/>
    <w:multiLevelType w:val="multilevel"/>
    <w:tmpl w:val="0208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143F7A"/>
    <w:multiLevelType w:val="multilevel"/>
    <w:tmpl w:val="D5C4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F319EB"/>
    <w:multiLevelType w:val="multilevel"/>
    <w:tmpl w:val="067C0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6C3C99"/>
    <w:multiLevelType w:val="multilevel"/>
    <w:tmpl w:val="EEAE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87629C"/>
    <w:multiLevelType w:val="multilevel"/>
    <w:tmpl w:val="8A72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F70380"/>
    <w:multiLevelType w:val="multilevel"/>
    <w:tmpl w:val="DFA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095268"/>
    <w:multiLevelType w:val="multilevel"/>
    <w:tmpl w:val="3F1C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F23865"/>
    <w:multiLevelType w:val="multilevel"/>
    <w:tmpl w:val="6076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3A0DBB"/>
    <w:multiLevelType w:val="multilevel"/>
    <w:tmpl w:val="F7841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CA5336"/>
    <w:multiLevelType w:val="multilevel"/>
    <w:tmpl w:val="30ACB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605EE9"/>
    <w:multiLevelType w:val="multilevel"/>
    <w:tmpl w:val="B9EC2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DF40D2"/>
    <w:multiLevelType w:val="hybridMultilevel"/>
    <w:tmpl w:val="D25E03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092AE8"/>
    <w:multiLevelType w:val="multilevel"/>
    <w:tmpl w:val="759C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CD0302"/>
    <w:multiLevelType w:val="hybridMultilevel"/>
    <w:tmpl w:val="153C21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5E7F79"/>
    <w:multiLevelType w:val="multilevel"/>
    <w:tmpl w:val="3F562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6C1563"/>
    <w:multiLevelType w:val="multilevel"/>
    <w:tmpl w:val="7518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895F5C"/>
    <w:multiLevelType w:val="multilevel"/>
    <w:tmpl w:val="0BB6B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CD7E52"/>
    <w:multiLevelType w:val="multilevel"/>
    <w:tmpl w:val="DBB6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4605F"/>
    <w:multiLevelType w:val="multilevel"/>
    <w:tmpl w:val="CEEC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7332C9"/>
    <w:multiLevelType w:val="multilevel"/>
    <w:tmpl w:val="03EAA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C868DD"/>
    <w:multiLevelType w:val="multilevel"/>
    <w:tmpl w:val="7BC8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924960">
    <w:abstractNumId w:val="6"/>
  </w:num>
  <w:num w:numId="2" w16cid:durableId="972056880">
    <w:abstractNumId w:val="5"/>
  </w:num>
  <w:num w:numId="3" w16cid:durableId="235823425">
    <w:abstractNumId w:val="36"/>
  </w:num>
  <w:num w:numId="4" w16cid:durableId="124932095">
    <w:abstractNumId w:val="9"/>
  </w:num>
  <w:num w:numId="5" w16cid:durableId="1196309981">
    <w:abstractNumId w:val="44"/>
  </w:num>
  <w:num w:numId="6" w16cid:durableId="1219320471">
    <w:abstractNumId w:val="15"/>
  </w:num>
  <w:num w:numId="7" w16cid:durableId="1257322386">
    <w:abstractNumId w:val="45"/>
  </w:num>
  <w:num w:numId="8" w16cid:durableId="521628945">
    <w:abstractNumId w:val="22"/>
  </w:num>
  <w:num w:numId="9" w16cid:durableId="1276671127">
    <w:abstractNumId w:val="30"/>
  </w:num>
  <w:num w:numId="10" w16cid:durableId="379091052">
    <w:abstractNumId w:val="8"/>
  </w:num>
  <w:num w:numId="11" w16cid:durableId="245694843">
    <w:abstractNumId w:val="25"/>
  </w:num>
  <w:num w:numId="12" w16cid:durableId="1167864400">
    <w:abstractNumId w:val="28"/>
  </w:num>
  <w:num w:numId="13" w16cid:durableId="1493107194">
    <w:abstractNumId w:val="29"/>
  </w:num>
  <w:num w:numId="14" w16cid:durableId="1688479752">
    <w:abstractNumId w:val="42"/>
  </w:num>
  <w:num w:numId="15" w16cid:durableId="1749503093">
    <w:abstractNumId w:val="38"/>
  </w:num>
  <w:num w:numId="16" w16cid:durableId="2042901120">
    <w:abstractNumId w:val="10"/>
  </w:num>
  <w:num w:numId="17" w16cid:durableId="55052417">
    <w:abstractNumId w:val="26"/>
  </w:num>
  <w:num w:numId="18" w16cid:durableId="1226376076">
    <w:abstractNumId w:val="1"/>
  </w:num>
  <w:num w:numId="19" w16cid:durableId="528837417">
    <w:abstractNumId w:val="19"/>
  </w:num>
  <w:num w:numId="20" w16cid:durableId="1903368715">
    <w:abstractNumId w:val="11"/>
  </w:num>
  <w:num w:numId="21" w16cid:durableId="1685864192">
    <w:abstractNumId w:val="4"/>
  </w:num>
  <w:num w:numId="22" w16cid:durableId="292832813">
    <w:abstractNumId w:val="27"/>
  </w:num>
  <w:num w:numId="23" w16cid:durableId="1299142559">
    <w:abstractNumId w:val="46"/>
  </w:num>
  <w:num w:numId="24" w16cid:durableId="5060654">
    <w:abstractNumId w:val="31"/>
  </w:num>
  <w:num w:numId="25" w16cid:durableId="814419308">
    <w:abstractNumId w:val="49"/>
  </w:num>
  <w:num w:numId="26" w16cid:durableId="1356351265">
    <w:abstractNumId w:val="16"/>
  </w:num>
  <w:num w:numId="27" w16cid:durableId="2125616057">
    <w:abstractNumId w:val="7"/>
  </w:num>
  <w:num w:numId="28" w16cid:durableId="473252332">
    <w:abstractNumId w:val="13"/>
  </w:num>
  <w:num w:numId="29" w16cid:durableId="1799181819">
    <w:abstractNumId w:val="41"/>
  </w:num>
  <w:num w:numId="30" w16cid:durableId="79255616">
    <w:abstractNumId w:val="35"/>
  </w:num>
  <w:num w:numId="31" w16cid:durableId="152525679">
    <w:abstractNumId w:val="17"/>
  </w:num>
  <w:num w:numId="32" w16cid:durableId="142629359">
    <w:abstractNumId w:val="18"/>
  </w:num>
  <w:num w:numId="33" w16cid:durableId="2124421417">
    <w:abstractNumId w:val="32"/>
  </w:num>
  <w:num w:numId="34" w16cid:durableId="851993318">
    <w:abstractNumId w:val="40"/>
  </w:num>
  <w:num w:numId="35" w16cid:durableId="860243666">
    <w:abstractNumId w:val="34"/>
  </w:num>
  <w:num w:numId="36" w16cid:durableId="1832943000">
    <w:abstractNumId w:val="47"/>
  </w:num>
  <w:num w:numId="37" w16cid:durableId="1583028877">
    <w:abstractNumId w:val="48"/>
  </w:num>
  <w:num w:numId="38" w16cid:durableId="1616213457">
    <w:abstractNumId w:val="23"/>
  </w:num>
  <w:num w:numId="39" w16cid:durableId="1556355053">
    <w:abstractNumId w:val="12"/>
  </w:num>
  <w:num w:numId="40" w16cid:durableId="1345202180">
    <w:abstractNumId w:val="14"/>
  </w:num>
  <w:num w:numId="41" w16cid:durableId="926697836">
    <w:abstractNumId w:val="21"/>
  </w:num>
  <w:num w:numId="42" w16cid:durableId="829172266">
    <w:abstractNumId w:val="24"/>
  </w:num>
  <w:num w:numId="43" w16cid:durableId="1147625730">
    <w:abstractNumId w:val="20"/>
  </w:num>
  <w:num w:numId="44" w16cid:durableId="1088186531">
    <w:abstractNumId w:val="33"/>
  </w:num>
  <w:num w:numId="45" w16cid:durableId="1834225143">
    <w:abstractNumId w:val="39"/>
  </w:num>
  <w:num w:numId="46" w16cid:durableId="2047027872">
    <w:abstractNumId w:val="37"/>
  </w:num>
  <w:num w:numId="47" w16cid:durableId="1361853713">
    <w:abstractNumId w:val="43"/>
  </w:num>
  <w:num w:numId="48" w16cid:durableId="1539001357">
    <w:abstractNumId w:val="3"/>
  </w:num>
  <w:num w:numId="49" w16cid:durableId="909537432">
    <w:abstractNumId w:val="2"/>
  </w:num>
  <w:num w:numId="50" w16cid:durableId="1011031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2133C"/>
    <w:rsid w:val="00060610"/>
    <w:rsid w:val="00073779"/>
    <w:rsid w:val="000751F7"/>
    <w:rsid w:val="000824AD"/>
    <w:rsid w:val="000B6793"/>
    <w:rsid w:val="00127EE4"/>
    <w:rsid w:val="00162AE5"/>
    <w:rsid w:val="00190D01"/>
    <w:rsid w:val="00192D03"/>
    <w:rsid w:val="001A0639"/>
    <w:rsid w:val="001B3020"/>
    <w:rsid w:val="001C1E4A"/>
    <w:rsid w:val="001D5D82"/>
    <w:rsid w:val="001E1391"/>
    <w:rsid w:val="001F081D"/>
    <w:rsid w:val="00225A50"/>
    <w:rsid w:val="002A3FDC"/>
    <w:rsid w:val="002B21CD"/>
    <w:rsid w:val="002D51AA"/>
    <w:rsid w:val="002E76BF"/>
    <w:rsid w:val="003119E9"/>
    <w:rsid w:val="00371882"/>
    <w:rsid w:val="003B531D"/>
    <w:rsid w:val="00412F46"/>
    <w:rsid w:val="00464B6C"/>
    <w:rsid w:val="004E41B2"/>
    <w:rsid w:val="004F1E80"/>
    <w:rsid w:val="004F610A"/>
    <w:rsid w:val="00503FDD"/>
    <w:rsid w:val="00595372"/>
    <w:rsid w:val="005B6CB2"/>
    <w:rsid w:val="005B7B54"/>
    <w:rsid w:val="005E14B9"/>
    <w:rsid w:val="00631775"/>
    <w:rsid w:val="00631A8B"/>
    <w:rsid w:val="00673F05"/>
    <w:rsid w:val="0068059D"/>
    <w:rsid w:val="006A414D"/>
    <w:rsid w:val="006C1854"/>
    <w:rsid w:val="006F086B"/>
    <w:rsid w:val="006F7ED7"/>
    <w:rsid w:val="00710C01"/>
    <w:rsid w:val="00733104"/>
    <w:rsid w:val="00743B1B"/>
    <w:rsid w:val="007A43A6"/>
    <w:rsid w:val="007E4E1F"/>
    <w:rsid w:val="00813114"/>
    <w:rsid w:val="0081708D"/>
    <w:rsid w:val="0082774E"/>
    <w:rsid w:val="0085296F"/>
    <w:rsid w:val="008D49E3"/>
    <w:rsid w:val="008F1B8D"/>
    <w:rsid w:val="00914CA2"/>
    <w:rsid w:val="009229CC"/>
    <w:rsid w:val="0092739B"/>
    <w:rsid w:val="009447EA"/>
    <w:rsid w:val="00955744"/>
    <w:rsid w:val="009647D1"/>
    <w:rsid w:val="00974DF8"/>
    <w:rsid w:val="009D0594"/>
    <w:rsid w:val="00A65545"/>
    <w:rsid w:val="00A66781"/>
    <w:rsid w:val="00AB30F9"/>
    <w:rsid w:val="00AB3522"/>
    <w:rsid w:val="00AB4F58"/>
    <w:rsid w:val="00AB4F7E"/>
    <w:rsid w:val="00AC0441"/>
    <w:rsid w:val="00B436C0"/>
    <w:rsid w:val="00B47DAC"/>
    <w:rsid w:val="00B73501"/>
    <w:rsid w:val="00B96890"/>
    <w:rsid w:val="00BA68F1"/>
    <w:rsid w:val="00BB288C"/>
    <w:rsid w:val="00BC5C83"/>
    <w:rsid w:val="00BD08E2"/>
    <w:rsid w:val="00BD1871"/>
    <w:rsid w:val="00BF64A3"/>
    <w:rsid w:val="00C2523D"/>
    <w:rsid w:val="00C45F50"/>
    <w:rsid w:val="00C7442A"/>
    <w:rsid w:val="00C82FBB"/>
    <w:rsid w:val="00CA1601"/>
    <w:rsid w:val="00D13A6D"/>
    <w:rsid w:val="00D224C4"/>
    <w:rsid w:val="00D52E4F"/>
    <w:rsid w:val="00D73EB5"/>
    <w:rsid w:val="00D75C62"/>
    <w:rsid w:val="00E01400"/>
    <w:rsid w:val="00E259DC"/>
    <w:rsid w:val="00E3438F"/>
    <w:rsid w:val="00E47E7B"/>
    <w:rsid w:val="00E71D27"/>
    <w:rsid w:val="00E76340"/>
    <w:rsid w:val="00E80594"/>
    <w:rsid w:val="00E84930"/>
    <w:rsid w:val="00E90F8B"/>
    <w:rsid w:val="00EB7B4F"/>
    <w:rsid w:val="00F034CD"/>
    <w:rsid w:val="00F26788"/>
    <w:rsid w:val="00F30C87"/>
    <w:rsid w:val="00F326F3"/>
    <w:rsid w:val="00F347B4"/>
    <w:rsid w:val="00F60B21"/>
    <w:rsid w:val="00F71AEC"/>
    <w:rsid w:val="00F776AD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90AFF09E-DEDF-4CA1-9206-833D2EB1D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9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7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37C23-6300-4492-A6DB-C012BF56D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13</cp:revision>
  <dcterms:created xsi:type="dcterms:W3CDTF">2025-01-16T09:05:00Z</dcterms:created>
  <dcterms:modified xsi:type="dcterms:W3CDTF">2025-01-30T14:09:00Z</dcterms:modified>
</cp:coreProperties>
</file>